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91" w:rsidRDefault="001C5F86">
      <w:pPr>
        <w:ind w:left="189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671786" cy="10894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86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91" w:rsidRDefault="00B76D91">
      <w:pPr>
        <w:spacing w:before="4"/>
        <w:rPr>
          <w:sz w:val="10"/>
        </w:rPr>
      </w:pPr>
    </w:p>
    <w:p w:rsidR="00B76D91" w:rsidRDefault="001C5F86">
      <w:pPr>
        <w:pStyle w:val="Balk1"/>
        <w:ind w:left="4465"/>
      </w:pPr>
      <w:r>
        <w:t>T.C.</w:t>
      </w:r>
    </w:p>
    <w:p w:rsidR="00B76D91" w:rsidRDefault="001C5F86">
      <w:pPr>
        <w:spacing w:before="180" w:line="398" w:lineRule="auto"/>
        <w:ind w:left="2054" w:right="1734" w:firstLine="334"/>
        <w:rPr>
          <w:b/>
          <w:sz w:val="24"/>
        </w:rPr>
      </w:pPr>
      <w:r>
        <w:rPr>
          <w:b/>
          <w:sz w:val="24"/>
        </w:rPr>
        <w:t>MUĞLA SITKI KOÇMAN ÜNİVERSİTESİ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FAKÜLTESİ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DEKANLIĞINA</w:t>
      </w:r>
    </w:p>
    <w:p w:rsidR="00B76D91" w:rsidRDefault="00B76D91">
      <w:pPr>
        <w:rPr>
          <w:b/>
          <w:sz w:val="26"/>
        </w:rPr>
      </w:pPr>
    </w:p>
    <w:p w:rsidR="00962E7C" w:rsidRDefault="00962E7C">
      <w:pPr>
        <w:pStyle w:val="GvdeMetni"/>
        <w:spacing w:before="160" w:line="259" w:lineRule="auto"/>
        <w:ind w:left="156" w:right="119" w:firstLine="707"/>
        <w:jc w:val="both"/>
      </w:pPr>
      <w:proofErr w:type="gramStart"/>
      <w:r>
        <w:t>202</w:t>
      </w:r>
      <w:r w:rsidR="00D5447D">
        <w:t>3</w:t>
      </w:r>
      <w:r w:rsidR="001C5F86">
        <w:t xml:space="preserve"> -</w:t>
      </w:r>
      <w:proofErr w:type="gramEnd"/>
      <w:r w:rsidR="001C5F86">
        <w:t xml:space="preserve"> 202</w:t>
      </w:r>
      <w:r w:rsidR="00D5447D">
        <w:t>4</w:t>
      </w:r>
      <w:r w:rsidR="001C5F86">
        <w:t xml:space="preserve"> Eğitim-Öğretim Yılı Özel Yetenek Sınavı</w:t>
      </w:r>
      <w:r>
        <w:t xml:space="preserve">na  ................ </w:t>
      </w:r>
      <w:proofErr w:type="gramStart"/>
      <w:r>
        <w:t>aday</w:t>
      </w:r>
      <w:proofErr w:type="gramEnd"/>
      <w:r>
        <w:t xml:space="preserve"> numarası ile katıldım. SÖP belgesi yüklediğim branş ..........................................’</w:t>
      </w:r>
      <w:proofErr w:type="spellStart"/>
      <w:r>
        <w:t>dır</w:t>
      </w:r>
      <w:proofErr w:type="spellEnd"/>
      <w:r>
        <w:t>. Özel Yetenek Sınavı İlan Metninde yer alan tabloya göre .................. puan almam gerekirken ........................... puan açıklanmıştır.</w:t>
      </w:r>
    </w:p>
    <w:p w:rsidR="00962E7C" w:rsidRDefault="00962E7C" w:rsidP="00962E7C">
      <w:pPr>
        <w:pStyle w:val="GvdeMetni"/>
        <w:spacing w:before="160" w:line="259" w:lineRule="auto"/>
        <w:ind w:left="156" w:right="119" w:firstLine="707"/>
        <w:jc w:val="both"/>
      </w:pPr>
      <w:r>
        <w:t>İtiraz Ücreti (</w:t>
      </w:r>
      <w:r w:rsidR="00D5447D">
        <w:t>3</w:t>
      </w:r>
      <w:r>
        <w:t xml:space="preserve">50 TL) Muğla Sıtkı Koçman Üniversitesi Strateji Geliştirme Dairesi Başkanlığı’nın Ziraat Bankası Muğla Şubesi’nde bulunan TR83 0001 0002 0135 7582 0850 36 IBAN numaralı Çeşitli Gelirler Hesabına Banka Şubesinden / İnternet Bankacılığı üzerinden açıklama kısmında Adı Soyadı, T.C. kimlik numarası ve Spor Bilimleri Fakültesi yazılarak yatırılmış olup dekont ekte sunulmuştur. </w:t>
      </w:r>
    </w:p>
    <w:p w:rsidR="00B76D91" w:rsidRDefault="00962E7C" w:rsidP="00962E7C">
      <w:pPr>
        <w:pStyle w:val="GvdeMetni"/>
        <w:spacing w:before="160" w:line="259" w:lineRule="auto"/>
        <w:ind w:left="156" w:right="119" w:firstLine="707"/>
        <w:jc w:val="both"/>
      </w:pPr>
      <w:r>
        <w:t xml:space="preserve">SÖP </w:t>
      </w:r>
      <w:r w:rsidR="00350D08">
        <w:t xml:space="preserve">belgelerimin tekrar incelenmesini ve </w:t>
      </w:r>
      <w:r>
        <w:t xml:space="preserve">değerlendirmesinin </w:t>
      </w:r>
      <w:r w:rsidR="00350D08">
        <w:t>Özel Yetenek Sınavı İlan Metninde yer alan tabloya göre yeniden</w:t>
      </w:r>
      <w:r>
        <w:t xml:space="preserve"> yapılması hususunda gereğini</w:t>
      </w:r>
      <w:r w:rsidR="001C5F86">
        <w:rPr>
          <w:spacing w:val="-1"/>
        </w:rPr>
        <w:t xml:space="preserve"> </w:t>
      </w:r>
      <w:r w:rsidR="001C5F86">
        <w:t>arz</w:t>
      </w:r>
      <w:r w:rsidR="001C5F86">
        <w:rPr>
          <w:spacing w:val="-1"/>
        </w:rPr>
        <w:t xml:space="preserve"> </w:t>
      </w:r>
      <w:r w:rsidR="003A75C2">
        <w:t>ederim.</w:t>
      </w:r>
      <w:r w:rsidR="001C5F86">
        <w:rPr>
          <w:spacing w:val="58"/>
        </w:rPr>
        <w:t xml:space="preserve"> </w:t>
      </w:r>
      <w:proofErr w:type="gramStart"/>
      <w:r w:rsidR="001C5F86">
        <w:t>..…</w:t>
      </w:r>
      <w:proofErr w:type="gramEnd"/>
      <w:r w:rsidR="001C5F86">
        <w:t>.../.……/202</w:t>
      </w:r>
      <w:r w:rsidR="00D5447D">
        <w:t>3</w:t>
      </w:r>
      <w:bookmarkStart w:id="0" w:name="_GoBack"/>
      <w:bookmarkEnd w:id="0"/>
    </w:p>
    <w:p w:rsidR="00B76D91" w:rsidRDefault="00B76D91">
      <w:pPr>
        <w:rPr>
          <w:sz w:val="26"/>
        </w:rPr>
      </w:pPr>
    </w:p>
    <w:p w:rsidR="00B76D91" w:rsidRDefault="00B76D91">
      <w:pPr>
        <w:spacing w:before="6"/>
        <w:rPr>
          <w:sz w:val="27"/>
        </w:rPr>
      </w:pPr>
    </w:p>
    <w:p w:rsidR="00B76D91" w:rsidRDefault="00962E7C" w:rsidP="00962E7C">
      <w:pPr>
        <w:pStyle w:val="GvdeMetni"/>
      </w:pPr>
      <w:r w:rsidRPr="003A75C2">
        <w:rPr>
          <w:b/>
        </w:rPr>
        <w:t>Eki</w:t>
      </w:r>
      <w:r>
        <w:t>: İtiraz ücreti dekontu</w:t>
      </w:r>
    </w:p>
    <w:p w:rsidR="00B76D91" w:rsidRDefault="00B76D91">
      <w:pPr>
        <w:spacing w:before="10"/>
        <w:rPr>
          <w:i/>
          <w:sz w:val="27"/>
        </w:rPr>
      </w:pPr>
    </w:p>
    <w:p w:rsidR="00962E7C" w:rsidRDefault="001C5F86">
      <w:pPr>
        <w:pStyle w:val="Balk1"/>
        <w:tabs>
          <w:tab w:val="left" w:pos="6423"/>
        </w:tabs>
        <w:spacing w:line="398" w:lineRule="auto"/>
        <w:ind w:right="2840"/>
        <w:rPr>
          <w:spacing w:val="-57"/>
        </w:rPr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</w:r>
      <w:r>
        <w:rPr>
          <w:spacing w:val="-1"/>
        </w:rPr>
        <w:t>:</w:t>
      </w:r>
      <w:r>
        <w:rPr>
          <w:spacing w:val="-57"/>
        </w:rPr>
        <w:t xml:space="preserve"> </w:t>
      </w:r>
    </w:p>
    <w:p w:rsidR="00962E7C" w:rsidRPr="00962E7C" w:rsidRDefault="00962E7C">
      <w:pPr>
        <w:pStyle w:val="Balk1"/>
        <w:tabs>
          <w:tab w:val="left" w:pos="6423"/>
        </w:tabs>
        <w:spacing w:line="398" w:lineRule="auto"/>
        <w:ind w:right="2840"/>
      </w:pPr>
      <w:proofErr w:type="gramStart"/>
      <w:r w:rsidRPr="00962E7C">
        <w:t>Aday  No</w:t>
      </w:r>
      <w:proofErr w:type="gramEnd"/>
      <w:r w:rsidRPr="00962E7C">
        <w:t xml:space="preserve">       </w:t>
      </w:r>
      <w:r>
        <w:t>:</w:t>
      </w:r>
      <w:r w:rsidRPr="00962E7C">
        <w:t xml:space="preserve">    </w:t>
      </w:r>
    </w:p>
    <w:p w:rsidR="00B76D91" w:rsidRDefault="001C5F86">
      <w:pPr>
        <w:pStyle w:val="Balk1"/>
        <w:tabs>
          <w:tab w:val="left" w:pos="6423"/>
        </w:tabs>
        <w:spacing w:line="398" w:lineRule="auto"/>
        <w:ind w:right="2840"/>
      </w:pPr>
      <w:r>
        <w:t>İmza</w:t>
      </w:r>
      <w:r>
        <w:tab/>
      </w:r>
      <w:r>
        <w:rPr>
          <w:spacing w:val="-1"/>
        </w:rPr>
        <w:t>:</w:t>
      </w:r>
    </w:p>
    <w:p w:rsidR="00B76D91" w:rsidRDefault="00B76D91">
      <w:pPr>
        <w:rPr>
          <w:b/>
          <w:sz w:val="20"/>
        </w:rPr>
      </w:pPr>
    </w:p>
    <w:p w:rsidR="00B76D91" w:rsidRDefault="00B76D91">
      <w:pPr>
        <w:rPr>
          <w:b/>
          <w:sz w:val="20"/>
        </w:rPr>
      </w:pPr>
    </w:p>
    <w:p w:rsidR="00B76D91" w:rsidRDefault="00B76D91">
      <w:pPr>
        <w:rPr>
          <w:b/>
          <w:sz w:val="20"/>
        </w:rPr>
      </w:pPr>
    </w:p>
    <w:p w:rsidR="00B76D91" w:rsidRDefault="00B76D91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64"/>
        <w:gridCol w:w="6242"/>
      </w:tblGrid>
      <w:tr w:rsidR="00B76D91" w:rsidTr="00DF5F49">
        <w:trPr>
          <w:trHeight w:val="362"/>
        </w:trPr>
        <w:tc>
          <w:tcPr>
            <w:tcW w:w="2864" w:type="dxa"/>
          </w:tcPr>
          <w:p w:rsidR="00B76D91" w:rsidRDefault="001C5F86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ADAYIN</w:t>
            </w:r>
          </w:p>
        </w:tc>
        <w:tc>
          <w:tcPr>
            <w:tcW w:w="6242" w:type="dxa"/>
          </w:tcPr>
          <w:p w:rsidR="00B76D91" w:rsidRDefault="00B76D91">
            <w:pPr>
              <w:pStyle w:val="TableParagraph"/>
              <w:spacing w:before="0"/>
            </w:pPr>
          </w:p>
        </w:tc>
      </w:tr>
      <w:tr w:rsidR="00B76D91" w:rsidTr="00DF5F49">
        <w:trPr>
          <w:trHeight w:val="458"/>
        </w:trPr>
        <w:tc>
          <w:tcPr>
            <w:tcW w:w="2864" w:type="dxa"/>
          </w:tcPr>
          <w:p w:rsidR="00B76D91" w:rsidRDefault="001C5F8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B76D91" w:rsidTr="00DF5F49">
        <w:trPr>
          <w:trHeight w:val="458"/>
        </w:trPr>
        <w:tc>
          <w:tcPr>
            <w:tcW w:w="2864" w:type="dxa"/>
          </w:tcPr>
          <w:p w:rsidR="00B76D91" w:rsidRDefault="001C5F8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B76D91" w:rsidTr="00DF5F49">
        <w:trPr>
          <w:trHeight w:val="457"/>
        </w:trPr>
        <w:tc>
          <w:tcPr>
            <w:tcW w:w="2864" w:type="dxa"/>
          </w:tcPr>
          <w:p w:rsidR="00B76D91" w:rsidRDefault="001C5F8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B76D91" w:rsidTr="00DF5F49">
        <w:trPr>
          <w:trHeight w:val="365"/>
        </w:trPr>
        <w:tc>
          <w:tcPr>
            <w:tcW w:w="2864" w:type="dxa"/>
          </w:tcPr>
          <w:p w:rsidR="00B76D91" w:rsidRDefault="00962E7C" w:rsidP="00962E7C">
            <w:pPr>
              <w:pStyle w:val="TableParagraph"/>
              <w:spacing w:before="8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Branş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spacing w:before="85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962E7C" w:rsidTr="00DF5F49">
        <w:trPr>
          <w:trHeight w:val="457"/>
        </w:trPr>
        <w:tc>
          <w:tcPr>
            <w:tcW w:w="2864" w:type="dxa"/>
          </w:tcPr>
          <w:p w:rsidR="00962E7C" w:rsidRDefault="00962E7C" w:rsidP="00962E7C">
            <w:pPr>
              <w:pStyle w:val="TableParagraph"/>
              <w:spacing w:before="8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Açıklanan SÖP Puanı                                                        </w:t>
            </w:r>
          </w:p>
        </w:tc>
        <w:tc>
          <w:tcPr>
            <w:tcW w:w="6242" w:type="dxa"/>
          </w:tcPr>
          <w:p w:rsidR="00962E7C" w:rsidRDefault="00962E7C" w:rsidP="00962E7C">
            <w:pPr>
              <w:pStyle w:val="TableParagraph"/>
              <w:spacing w:before="85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DF5F49" w:rsidTr="00DF5F49">
        <w:trPr>
          <w:trHeight w:val="458"/>
        </w:trPr>
        <w:tc>
          <w:tcPr>
            <w:tcW w:w="2864" w:type="dxa"/>
          </w:tcPr>
          <w:p w:rsidR="00DF5F49" w:rsidRDefault="00DF5F49" w:rsidP="00DF5F49">
            <w:pPr>
              <w:pStyle w:val="TableParagraph"/>
              <w:spacing w:before="8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Talep edilen SÖP Puanı</w:t>
            </w:r>
          </w:p>
        </w:tc>
        <w:tc>
          <w:tcPr>
            <w:tcW w:w="6242" w:type="dxa"/>
          </w:tcPr>
          <w:p w:rsidR="00DF5F49" w:rsidRDefault="00DF5F49" w:rsidP="00DF5F49">
            <w:pPr>
              <w:pStyle w:val="TableParagraph"/>
              <w:spacing w:before="85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</w:tbl>
    <w:p w:rsidR="00B76D91" w:rsidRDefault="001C5F86">
      <w:pPr>
        <w:spacing w:before="100"/>
        <w:ind w:left="5759"/>
        <w:rPr>
          <w:rFonts w:ascii="Verdana" w:hAnsi="Verdana"/>
          <w:sz w:val="18"/>
        </w:rPr>
      </w:pPr>
      <w:r>
        <w:rPr>
          <w:rFonts w:ascii="Verdana" w:hAnsi="Verdana"/>
          <w:color w:val="585858"/>
          <w:w w:val="95"/>
          <w:sz w:val="18"/>
        </w:rPr>
        <w:t>Özel</w:t>
      </w:r>
      <w:r>
        <w:rPr>
          <w:rFonts w:ascii="Verdana" w:hAnsi="Verdana"/>
          <w:color w:val="585858"/>
          <w:spacing w:val="-6"/>
          <w:w w:val="95"/>
          <w:sz w:val="18"/>
        </w:rPr>
        <w:t xml:space="preserve"> </w:t>
      </w:r>
      <w:r>
        <w:rPr>
          <w:rFonts w:ascii="Verdana" w:hAnsi="Verdana"/>
          <w:color w:val="585858"/>
          <w:w w:val="95"/>
          <w:sz w:val="18"/>
        </w:rPr>
        <w:t>Yetenek</w:t>
      </w:r>
      <w:r>
        <w:rPr>
          <w:rFonts w:ascii="Verdana" w:hAnsi="Verdana"/>
          <w:color w:val="585858"/>
          <w:spacing w:val="-6"/>
          <w:w w:val="95"/>
          <w:sz w:val="18"/>
        </w:rPr>
        <w:t xml:space="preserve"> </w:t>
      </w:r>
      <w:r>
        <w:rPr>
          <w:rFonts w:ascii="Verdana" w:hAnsi="Verdana"/>
          <w:color w:val="585858"/>
          <w:w w:val="95"/>
          <w:sz w:val="18"/>
        </w:rPr>
        <w:t>Sınavı</w:t>
      </w:r>
      <w:r>
        <w:rPr>
          <w:rFonts w:ascii="Verdana" w:hAnsi="Verdana"/>
          <w:color w:val="585858"/>
          <w:spacing w:val="-7"/>
          <w:w w:val="95"/>
          <w:sz w:val="18"/>
        </w:rPr>
        <w:t xml:space="preserve"> </w:t>
      </w:r>
      <w:r w:rsidR="00962E7C">
        <w:rPr>
          <w:rFonts w:ascii="Verdana" w:hAnsi="Verdana"/>
          <w:color w:val="585858"/>
          <w:w w:val="95"/>
          <w:sz w:val="18"/>
        </w:rPr>
        <w:t>SÖP İtiraz</w:t>
      </w:r>
      <w:r>
        <w:rPr>
          <w:rFonts w:ascii="Verdana" w:hAnsi="Verdana"/>
          <w:color w:val="585858"/>
          <w:spacing w:val="-2"/>
          <w:w w:val="95"/>
          <w:sz w:val="18"/>
        </w:rPr>
        <w:t xml:space="preserve"> </w:t>
      </w:r>
      <w:r>
        <w:rPr>
          <w:rFonts w:ascii="Verdana" w:hAnsi="Verdana"/>
          <w:color w:val="585858"/>
          <w:w w:val="95"/>
          <w:sz w:val="18"/>
        </w:rPr>
        <w:t>Dilekçesi</w:t>
      </w:r>
    </w:p>
    <w:sectPr w:rsidR="00B76D91">
      <w:type w:val="continuous"/>
      <w:pgSz w:w="11910" w:h="16840"/>
      <w:pgMar w:top="1440" w:right="1300" w:bottom="280" w:left="1260" w:header="708" w:footer="708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91"/>
    <w:rsid w:val="001C5F86"/>
    <w:rsid w:val="00350D08"/>
    <w:rsid w:val="003A75C2"/>
    <w:rsid w:val="007117EF"/>
    <w:rsid w:val="00962E7C"/>
    <w:rsid w:val="00B76D91"/>
    <w:rsid w:val="00D5447D"/>
    <w:rsid w:val="00D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F1AC"/>
  <w15:docId w15:val="{59601AF6-44C0-4309-8BBB-749F759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500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Yetenek Sınavı Ücret İade Dilekçesi</dc:creator>
  <cp:lastModifiedBy>Hakem</cp:lastModifiedBy>
  <cp:revision>5</cp:revision>
  <dcterms:created xsi:type="dcterms:W3CDTF">2022-08-27T11:30:00Z</dcterms:created>
  <dcterms:modified xsi:type="dcterms:W3CDTF">2023-08-25T10:07:00Z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2022-08-27T00:00:00Z</vt:filetime>
  </property>
</Properties>
</file>