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
        <w:jc w:val="center"/>
      </w:pPr>
      <w:r>
        <w:rPr>
          <w:rFonts w:ascii="Calibri" w:cs="Calibri" w:eastAsia="Calibri" w:hAnsi="Calibri"/>
          <w:b/>
          <w:bCs/>
          <w:color w:val="C00000"/>
          <w:sz w:val="26"/>
          <w:szCs w:val="26"/>
        </w:rPr>
        <w:t xml:space="preserve">Declaration and Undertaking for Incoming Exchange Students</w:t>
      </w:r>
    </w:p>
    <w:p>
      <w:pPr>
        <w:spacing w:after="200"/>
        <w:jc w:val="center"/>
      </w:pPr>
      <w:r>
        <w:rPr>
          <w:rFonts w:ascii="Calibri" w:cs="Calibri" w:eastAsia="Calibri" w:hAnsi="Calibri"/>
          <w:b/>
          <w:bCs/>
          <w:color w:val="C00000"/>
          <w:sz w:val="24"/>
          <w:szCs w:val="24"/>
        </w:rPr>
        <w:t xml:space="preserve">Academic Year 2026/2027</w:t>
      </w:r>
    </w:p>
    <w:p>
      <w:pPr>
        <w:spacing w:after="60" w:before="150"/>
      </w:pPr>
      <w:r>
        <w:rPr>
          <w:rFonts w:ascii="Calibri" w:cs="Calibri" w:eastAsia="Calibri" w:hAnsi="Calibri"/>
          <w:b/>
          <w:bCs/>
          <w:color w:val="1F3864"/>
          <w:sz w:val="20"/>
          <w:szCs w:val="20"/>
        </w:rPr>
        <w:t xml:space="preserve">STUDENT INFORMATION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303"/>
        <w:gridCol w:w="2300"/>
        <w:gridCol w:w="2803"/>
      </w:tblGrid>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Family Name(s)</w:t>
            </w:r>
          </w:p>
        </w:tc>
        <w:tc>
          <w:tcPr>
            <w:tcW w:type="dxa" w:w="23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c>
          <w:tcPr>
            <w:tcW w:type="dxa" w:w="23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First Name(s)</w:t>
            </w:r>
          </w:p>
        </w:tc>
        <w:tc>
          <w:tcPr>
            <w:tcW w:type="dxa" w:w="28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Passport No</w:t>
            </w:r>
          </w:p>
        </w:tc>
        <w:tc>
          <w:tcPr>
            <w:tcW w:type="dxa" w:w="23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c>
          <w:tcPr>
            <w:tcW w:type="dxa" w:w="23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Nationality</w:t>
            </w:r>
          </w:p>
        </w:tc>
        <w:tc>
          <w:tcPr>
            <w:tcW w:type="dxa" w:w="28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Sending Institution</w:t>
            </w:r>
          </w:p>
        </w:tc>
        <w:tc>
          <w:tcPr>
            <w:tcW w:type="dxa" w:w="7406"/>
            <w:gridSpan w:val="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Host Faculty / Department at MSKU</w:t>
            </w:r>
          </w:p>
        </w:tc>
        <w:tc>
          <w:tcPr>
            <w:tcW w:type="dxa" w:w="7406"/>
            <w:gridSpan w:val="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Exchange Semester</w:t>
            </w:r>
          </w:p>
        </w:tc>
        <w:tc>
          <w:tcPr>
            <w:tcW w:type="dxa" w:w="23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c>
          <w:tcPr>
            <w:tcW w:type="dxa" w:w="23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Exchange Period (from–to)</w:t>
            </w:r>
          </w:p>
        </w:tc>
        <w:tc>
          <w:tcPr>
            <w:tcW w:type="dxa" w:w="28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bl>
    <w:p>
      <w:pPr>
        <w:spacing w:after="60" w:before="150"/>
      </w:pPr>
      <w:r>
        <w:rPr>
          <w:rFonts w:ascii="Calibri" w:cs="Calibri" w:eastAsia="Calibri" w:hAnsi="Calibri"/>
          <w:b/>
          <w:bCs/>
          <w:color w:val="1F3864"/>
          <w:sz w:val="20"/>
          <w:szCs w:val="20"/>
        </w:rPr>
        <w:t xml:space="preserve">A. DECLARATION</w:t>
      </w:r>
    </w:p>
    <w:p>
      <w:pPr>
        <w:spacing w:after="80" w:before="0" w:line="250"/>
        <w:jc w:val="both"/>
      </w:pPr>
      <w:r>
        <w:rPr>
          <w:rFonts w:ascii="Calibri" w:cs="Calibri" w:eastAsia="Calibri" w:hAnsi="Calibri"/>
          <w:sz w:val="19"/>
          <w:szCs w:val="19"/>
        </w:rPr>
        <w:t xml:space="preserve">I declare that all information and documents submitted in my application are true and complete. I understand that false or misleading information may result in the cancellation of my admission or exchange status.</w:t>
      </w:r>
    </w:p>
    <w:p>
      <w:pPr>
        <w:spacing w:after="60" w:before="150"/>
      </w:pPr>
      <w:r>
        <w:rPr>
          <w:rFonts w:ascii="Calibri" w:cs="Calibri" w:eastAsia="Calibri" w:hAnsi="Calibri"/>
          <w:b/>
          <w:bCs/>
          <w:color w:val="1F3864"/>
          <w:sz w:val="20"/>
          <w:szCs w:val="20"/>
        </w:rPr>
        <w:t xml:space="preserve">B. UNDERTAKING</w:t>
      </w:r>
    </w:p>
    <w:p>
      <w:pPr>
        <w:pStyle w:val="ListParagraph"/>
        <w:numPr>
          <w:ilvl w:val="0"/>
          <w:numId w:val="2"/>
        </w:numPr>
        <w:spacing w:after="80" w:before="0" w:line="250"/>
        <w:jc w:val="both"/>
      </w:pPr>
      <w:r>
        <w:rPr>
          <w:rFonts w:ascii="Calibri" w:cs="Calibri" w:eastAsia="Calibri" w:hAnsi="Calibri"/>
          <w:b/>
          <w:bCs/>
          <w:sz w:val="19"/>
          <w:szCs w:val="19"/>
        </w:rPr>
        <w:t xml:space="preserve">Status.</w:t>
      </w:r>
      <w:r>
        <w:rPr>
          <w:rFonts w:ascii="Calibri" w:cs="Calibri" w:eastAsia="Calibri" w:hAnsi="Calibri"/>
          <w:sz w:val="19"/>
          <w:szCs w:val="19"/>
        </w:rPr>
        <w:t xml:space="preserve"> I am nominated by my home institution and admitted as a non-degree exchange student under the bilateral agreement/academic cooperation protocol between my home institution and Muğla Sıtkı Koçman University (MSKU). I remain enrolled at my home institution throughout the exchange period, and the exchange does not lead to a degree from MSKU.</w:t>
      </w:r>
    </w:p>
    <w:p>
      <w:pPr>
        <w:pStyle w:val="ListParagraph"/>
        <w:numPr>
          <w:ilvl w:val="0"/>
          <w:numId w:val="2"/>
        </w:numPr>
        <w:spacing w:after="80" w:before="0" w:line="250"/>
        <w:jc w:val="both"/>
      </w:pPr>
      <w:r>
        <w:rPr>
          <w:rFonts w:ascii="Calibri" w:cs="Calibri" w:eastAsia="Calibri" w:hAnsi="Calibri"/>
          <w:b/>
          <w:bCs/>
          <w:sz w:val="19"/>
          <w:szCs w:val="19"/>
        </w:rPr>
        <w:t xml:space="preserve">Costs.</w:t>
      </w:r>
      <w:r>
        <w:rPr>
          <w:rFonts w:ascii="Calibri" w:cs="Calibri" w:eastAsia="Calibri" w:hAnsi="Calibri"/>
          <w:sz w:val="19"/>
          <w:szCs w:val="19"/>
        </w:rPr>
        <w:t xml:space="preserve"> Under the agreement I am exempt from tuition fees at MSKU. All other costs, including travel, visa, residence permit, health insurance, accommodation and living expenses, are my own responsibility.</w:t>
      </w:r>
    </w:p>
    <w:p>
      <w:pPr>
        <w:pStyle w:val="ListParagraph"/>
        <w:numPr>
          <w:ilvl w:val="0"/>
          <w:numId w:val="2"/>
        </w:numPr>
        <w:spacing w:after="80" w:before="0" w:line="250"/>
        <w:jc w:val="both"/>
      </w:pPr>
      <w:r>
        <w:rPr>
          <w:rFonts w:ascii="Calibri" w:cs="Calibri" w:eastAsia="Calibri" w:hAnsi="Calibri"/>
          <w:b/>
          <w:bCs/>
          <w:sz w:val="19"/>
          <w:szCs w:val="19"/>
        </w:rPr>
        <w:t xml:space="preserve">Visa and residence permit.</w:t>
      </w:r>
      <w:r>
        <w:rPr>
          <w:rFonts w:ascii="Calibri" w:cs="Calibri" w:eastAsia="Calibri" w:hAnsi="Calibri"/>
          <w:sz w:val="19"/>
          <w:szCs w:val="19"/>
        </w:rPr>
        <w:t xml:space="preserve"> I will enter Türkiye with an appropriate visa where required, apply for a student residence permit within the period required by Turkish legislation, and submit the related documents to the International Relations Office.</w:t>
      </w:r>
    </w:p>
    <w:p>
      <w:pPr>
        <w:pStyle w:val="ListParagraph"/>
        <w:numPr>
          <w:ilvl w:val="0"/>
          <w:numId w:val="2"/>
        </w:numPr>
        <w:spacing w:after="80" w:before="0" w:line="250"/>
        <w:jc w:val="both"/>
      </w:pPr>
      <w:r>
        <w:rPr>
          <w:rFonts w:ascii="Calibri" w:cs="Calibri" w:eastAsia="Calibri" w:hAnsi="Calibri"/>
          <w:b/>
          <w:bCs/>
          <w:sz w:val="19"/>
          <w:szCs w:val="19"/>
        </w:rPr>
        <w:t xml:space="preserve">Health insurance.</w:t>
      </w:r>
      <w:r>
        <w:rPr>
          <w:rFonts w:ascii="Calibri" w:cs="Calibri" w:eastAsia="Calibri" w:hAnsi="Calibri"/>
          <w:sz w:val="19"/>
          <w:szCs w:val="19"/>
        </w:rPr>
        <w:t xml:space="preserve"> I will hold valid health insurance covering the entire exchange period in Türkiye.</w:t>
      </w:r>
    </w:p>
    <w:p>
      <w:pPr>
        <w:pStyle w:val="ListParagraph"/>
        <w:numPr>
          <w:ilvl w:val="0"/>
          <w:numId w:val="2"/>
        </w:numPr>
        <w:spacing w:after="80" w:before="0" w:line="250"/>
        <w:jc w:val="both"/>
      </w:pPr>
      <w:r>
        <w:rPr>
          <w:rFonts w:ascii="Calibri" w:cs="Calibri" w:eastAsia="Calibri" w:hAnsi="Calibri"/>
          <w:b/>
          <w:bCs/>
          <w:sz w:val="19"/>
          <w:szCs w:val="19"/>
        </w:rPr>
        <w:t xml:space="preserve">Accommodation.</w:t>
      </w:r>
      <w:r>
        <w:rPr>
          <w:rFonts w:ascii="Calibri" w:cs="Calibri" w:eastAsia="Calibri" w:hAnsi="Calibri"/>
          <w:sz w:val="19"/>
          <w:szCs w:val="19"/>
        </w:rPr>
        <w:t xml:space="preserve"> I will arrange my own accommodation. The International Relations Office does not provide or arrange accommodation.</w:t>
      </w:r>
    </w:p>
    <w:p>
      <w:pPr>
        <w:pStyle w:val="ListParagraph"/>
        <w:numPr>
          <w:ilvl w:val="0"/>
          <w:numId w:val="2"/>
        </w:numPr>
        <w:spacing w:after="80" w:before="0" w:line="250"/>
        <w:jc w:val="both"/>
      </w:pPr>
      <w:r>
        <w:rPr>
          <w:rFonts w:ascii="Calibri" w:cs="Calibri" w:eastAsia="Calibri" w:hAnsi="Calibri"/>
          <w:b/>
          <w:bCs/>
          <w:sz w:val="19"/>
          <w:szCs w:val="19"/>
        </w:rPr>
        <w:t xml:space="preserve">Registration and courses.</w:t>
      </w:r>
      <w:r>
        <w:rPr>
          <w:rFonts w:ascii="Calibri" w:cs="Calibri" w:eastAsia="Calibri" w:hAnsi="Calibri"/>
          <w:sz w:val="19"/>
          <w:szCs w:val="19"/>
        </w:rPr>
        <w:t xml:space="preserve"> I will complete my registration on the dates notified to me and follow the courses in my approved Learning Agreement. Changes to the Learning Agreement can only be made within the add/drop period with the approval of both institutions. I will attend courses and examinations in accordance with MSKU rules.</w:t>
      </w:r>
    </w:p>
    <w:p>
      <w:pPr>
        <w:pStyle w:val="ListParagraph"/>
        <w:numPr>
          <w:ilvl w:val="0"/>
          <w:numId w:val="2"/>
        </w:numPr>
        <w:spacing w:after="80" w:before="0" w:line="250"/>
        <w:jc w:val="both"/>
      </w:pPr>
      <w:r>
        <w:rPr>
          <w:rFonts w:ascii="Calibri" w:cs="Calibri" w:eastAsia="Calibri" w:hAnsi="Calibri"/>
          <w:b/>
          <w:bCs/>
          <w:sz w:val="19"/>
          <w:szCs w:val="19"/>
        </w:rPr>
        <w:t xml:space="preserve">Rules.</w:t>
      </w:r>
      <w:r>
        <w:rPr>
          <w:rFonts w:ascii="Calibri" w:cs="Calibri" w:eastAsia="Calibri" w:hAnsi="Calibri"/>
          <w:sz w:val="19"/>
          <w:szCs w:val="19"/>
        </w:rPr>
        <w:t xml:space="preserve"> I will comply with the laws of the Republic of Türkiye and the regulations of MSKU, including the student disciplinary regulations.</w:t>
      </w:r>
    </w:p>
    <w:p>
      <w:pPr>
        <w:pStyle w:val="ListParagraph"/>
        <w:numPr>
          <w:ilvl w:val="0"/>
          <w:numId w:val="2"/>
        </w:numPr>
        <w:spacing w:after="80" w:before="0" w:line="250"/>
        <w:jc w:val="both"/>
      </w:pPr>
      <w:r>
        <w:rPr>
          <w:rFonts w:ascii="Calibri" w:cs="Calibri" w:eastAsia="Calibri" w:hAnsi="Calibri"/>
          <w:b/>
          <w:bCs/>
          <w:sz w:val="19"/>
          <w:szCs w:val="19"/>
        </w:rPr>
        <w:t xml:space="preserve">Duration and extension.</w:t>
      </w:r>
      <w:r>
        <w:rPr>
          <w:rFonts w:ascii="Calibri" w:cs="Calibri" w:eastAsia="Calibri" w:hAnsi="Calibri"/>
          <w:sz w:val="19"/>
          <w:szCs w:val="19"/>
        </w:rPr>
        <w:t xml:space="preserve"> My exchange period is as stated in my Learning Agreement. An extension is possible only upon an official request from the international office of my home institution and with the approval of MSKU. Individual requests submitted directly by students will not be processed.</w:t>
      </w:r>
    </w:p>
    <w:p>
      <w:pPr>
        <w:pStyle w:val="ListParagraph"/>
        <w:numPr>
          <w:ilvl w:val="0"/>
          <w:numId w:val="2"/>
        </w:numPr>
        <w:spacing w:after="80" w:before="0" w:line="250"/>
        <w:jc w:val="both"/>
      </w:pPr>
      <w:r>
        <w:rPr>
          <w:rFonts w:ascii="Calibri" w:cs="Calibri" w:eastAsia="Calibri" w:hAnsi="Calibri"/>
          <w:b/>
          <w:bCs/>
          <w:sz w:val="19"/>
          <w:szCs w:val="19"/>
        </w:rPr>
        <w:t xml:space="preserve">Notifications.</w:t>
      </w:r>
      <w:r>
        <w:rPr>
          <w:rFonts w:ascii="Calibri" w:cs="Calibri" w:eastAsia="Calibri" w:hAnsi="Calibri"/>
          <w:sz w:val="19"/>
          <w:szCs w:val="19"/>
        </w:rPr>
        <w:t xml:space="preserve"> I will inform the International Relations Office of my arrival, of any change in my contact details, and of any interruption or early termination of my exchange.</w:t>
      </w:r>
    </w:p>
    <w:p>
      <w:pPr>
        <w:pStyle w:val="ListParagraph"/>
        <w:numPr>
          <w:ilvl w:val="0"/>
          <w:numId w:val="2"/>
        </w:numPr>
        <w:spacing w:after="80" w:before="0" w:line="250"/>
        <w:jc w:val="both"/>
      </w:pPr>
      <w:r>
        <w:rPr>
          <w:rFonts w:ascii="Calibri" w:cs="Calibri" w:eastAsia="Calibri" w:hAnsi="Calibri"/>
          <w:b/>
          <w:bCs/>
          <w:sz w:val="19"/>
          <w:szCs w:val="19"/>
        </w:rPr>
        <w:t xml:space="preserve">Transcript.</w:t>
      </w:r>
      <w:r>
        <w:rPr>
          <w:rFonts w:ascii="Calibri" w:cs="Calibri" w:eastAsia="Calibri" w:hAnsi="Calibri"/>
          <w:sz w:val="19"/>
          <w:szCs w:val="19"/>
        </w:rPr>
        <w:t xml:space="preserve"> At the end of the exchange, my Transcript of Records will be issued by MSKU and sent to the international office of my home institution.</w:t>
      </w:r>
    </w:p>
    <w:p>
      <w:pPr>
        <w:spacing w:after="60" w:before="150"/>
      </w:pPr>
      <w:r>
        <w:rPr>
          <w:rFonts w:ascii="Calibri" w:cs="Calibri" w:eastAsia="Calibri" w:hAnsi="Calibri"/>
          <w:b/>
          <w:bCs/>
          <w:color w:val="1F3864"/>
          <w:sz w:val="20"/>
          <w:szCs w:val="20"/>
        </w:rPr>
        <w:t xml:space="preserve">C. PROTECTION OF PERSONAL DATA</w:t>
      </w:r>
    </w:p>
    <w:p>
      <w:pPr>
        <w:spacing w:after="80" w:before="0" w:line="250"/>
        <w:jc w:val="both"/>
      </w:pPr>
      <w:r>
        <w:rPr>
          <w:rFonts w:ascii="Calibri" w:cs="Calibri" w:eastAsia="Calibri" w:hAnsi="Calibri"/>
          <w:sz w:val="19"/>
          <w:szCs w:val="19"/>
        </w:rPr>
        <w:t xml:space="preserve">Muğla Sıtkı Koçman University, as data controller under the Turkish Law on the Protection of Personal Data No. 6698, processes the identity, contact, educational and passport data and the photograph submitted in this application. The data are processed to evaluate the application, complete registration, support the residence permit procedure, communicate with the home institution and fulfil legal obligations. They are shared with the relevant units of MSKU, with the home institution, and with public authorities where required by law. The student may exercise the rights listed in Article 11 of Law No. 6698 by applying to MSKU.</w:t>
      </w:r>
    </w:p>
    <w:p>
      <w:pPr>
        <w:spacing w:after="80" w:before="60" w:line="250"/>
        <w:jc w:val="both"/>
      </w:pPr>
      <w:r>
        <w:rPr>
          <w:rFonts w:ascii="Calibri" w:cs="Calibri" w:eastAsia="Calibri" w:hAnsi="Calibri"/>
          <w:sz w:val="19"/>
          <w:szCs w:val="19"/>
        </w:rPr>
        <w:t xml:space="preserve">☐ </w:t>
      </w:r>
      <w:r>
        <w:rPr>
          <w:rFonts w:ascii="Calibri" w:cs="Calibri" w:eastAsia="Calibri" w:hAnsi="Calibri"/>
          <w:sz w:val="19"/>
          <w:szCs w:val="19"/>
        </w:rPr>
        <w:t xml:space="preserve">I have read and understood the information above and give my explicit consent to the processing of my personal data for these purposes and to its transfer to my home institution abroad.</w:t>
      </w:r>
    </w:p>
    <w:p>
      <w:pPr>
        <w:spacing w:after="60" w:before="150"/>
      </w:pPr>
      <w:r>
        <w:rPr>
          <w:rFonts w:ascii="Calibri" w:cs="Calibri" w:eastAsia="Calibri" w:hAnsi="Calibri"/>
          <w:b/>
          <w:bCs/>
          <w:color w:val="1F3864"/>
          <w:sz w:val="20"/>
          <w:szCs w:val="20"/>
        </w:rPr>
        <w:t xml:space="preserve">SIGNATURE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303"/>
        <w:gridCol w:w="2300"/>
        <w:gridCol w:w="2803"/>
      </w:tblGrid>
      <w:tr>
        <w:trPr>
          <w:trHeight w:val="36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Name of the Student</w:t>
            </w:r>
          </w:p>
        </w:tc>
        <w:tc>
          <w:tcPr>
            <w:tcW w:type="dxa" w:w="23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c>
          <w:tcPr>
            <w:tcW w:type="dxa" w:w="23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Date</w:t>
            </w:r>
          </w:p>
        </w:tc>
        <w:tc>
          <w:tcPr>
            <w:tcW w:type="dxa" w:w="2803"/>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bl>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7406"/>
      </w:tblGrid>
      <w:tr>
        <w:trPr>
          <w:trHeight w:val="600" w:hRule="atLeast"/>
        </w:trPr>
        <w:tc>
          <w:tcPr>
            <w:tcW w:type="dxa" w:w="2800"/>
            <w:tcBorders>
              <w:top w:val="single" w:color="808080" w:sz="4"/>
              <w:left w:val="single" w:color="808080" w:sz="4"/>
              <w:bottom w:val="single" w:color="808080" w:sz="4"/>
              <w:right w:val="single" w:color="808080" w:sz="4"/>
            </w:tcBorders>
            <w:shd w:fill="DEEAF6" w:color="auto" w:val="clear"/>
            <w:tcMar>
              <w:top w:type="dxa" w:w="50"/>
              <w:left w:type="dxa" w:w="90"/>
              <w:bottom w:type="dxa" w:w="50"/>
              <w:right w:type="dxa" w:w="90"/>
            </w:tcMar>
            <w:vAlign w:val="center"/>
          </w:tcPr>
          <w:p>
            <w:pPr>
              <w:spacing w:after="0"/>
            </w:pPr>
            <w:r>
              <w:rPr>
                <w:rFonts w:ascii="Calibri" w:cs="Calibri" w:eastAsia="Calibri" w:hAnsi="Calibri"/>
                <w:sz w:val="19"/>
                <w:szCs w:val="19"/>
              </w:rPr>
              <w:t xml:space="preserve">Signature</w:t>
            </w:r>
          </w:p>
        </w:tc>
        <w:tc>
          <w:tcPr>
            <w:tcW w:type="dxa" w:w="7406"/>
            <w:tcBorders>
              <w:top w:val="single" w:color="808080" w:sz="4"/>
              <w:left w:val="single" w:color="808080" w:sz="4"/>
              <w:bottom w:val="single" w:color="808080" w:sz="4"/>
              <w:right w:val="single" w:color="808080" w:sz="4"/>
            </w:tcBorders>
            <w:tcMar>
              <w:top w:type="dxa" w:w="50"/>
              <w:left w:type="dxa" w:w="90"/>
              <w:bottom w:type="dxa" w:w="50"/>
              <w:right w:type="dxa" w:w="90"/>
            </w:tcMar>
            <w:vAlign w:val="center"/>
          </w:tcPr>
          <w:p>
            <w:pPr>
              <w:spacing w:after="0"/>
            </w:pPr>
            <w:r>
              <w:rPr>
                <w:rFonts w:ascii="Calibri" w:cs="Calibri" w:eastAsia="Calibri" w:hAnsi="Calibri"/>
                <w:sz w:val="19"/>
                <w:szCs w:val="19"/>
              </w:rPr>
              <w:t xml:space="preserve"/>
            </w:r>
          </w:p>
        </w:tc>
      </w:tr>
    </w:tbl>
    <w:sectPr>
      <w:headerReference w:type="default" r:id="rId6"/>
      <w:footerReference w:type="default" r:id="rId7"/>
      <w:pgSz w:w="11906" w:h="16838" w:orient="portrait"/>
      <w:pgMar w:top="1350" w:right="850" w:bottom="800" w:left="850" w:header="45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Muğla Sıtkı Koçman University – International Relations Office · cooperation@mu.edu.tr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5100"/>
      <w:gridCol w:w="4206"/>
    </w:tblGrid>
    <w:tr>
      <w:tc>
        <w:tcPr>
          <w:tcW w:type="dxa" w:w="900"/>
          <w:tcBorders>
            <w:top w:val="none" w:color="FFFFFF" w:sz="0"/>
            <w:left w:val="none" w:color="FFFFFF" w:sz="0"/>
            <w:bottom w:val="none" w:color="FFFFFF" w:sz="0"/>
            <w:right w:val="none" w:color="FFFFFF" w:sz="0"/>
          </w:tcBorders>
          <w:vAlign w:val="center"/>
        </w:tcPr>
        <w:p>
          <w:r>
            <w:drawing>
              <wp:inline distT="0" distB="0" distL="0" distR="0">
                <wp:extent cx="38100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619125"/>
                        </a:xfrm>
                        <a:prstGeom prst="rect">
                          <a:avLst/>
                        </a:prstGeom>
                      </pic:spPr>
                    </pic:pic>
                  </a:graphicData>
                </a:graphic>
              </wp:inline>
            </w:drawing>
          </w:r>
        </w:p>
      </w:tc>
      <w:tc>
        <w:tcPr>
          <w:tcW w:type="dxa" w:w="5100"/>
          <w:tcBorders>
            <w:top w:val="none" w:color="FFFFFF" w:sz="0"/>
            <w:left w:val="none" w:color="FFFFFF" w:sz="0"/>
            <w:bottom w:val="none" w:color="FFFFFF" w:sz="0"/>
            <w:right w:val="none" w:color="FFFFFF" w:sz="0"/>
          </w:tcBorders>
          <w:vAlign w:val="center"/>
        </w:tcPr>
        <w:p>
          <w:pPr>
            <w:spacing w:after="0"/>
          </w:pPr>
          <w:r>
            <w:rPr>
              <w:rFonts w:ascii="Calibri" w:cs="Calibri" w:eastAsia="Calibri" w:hAnsi="Calibri"/>
              <w:b/>
              <w:bCs/>
              <w:color w:val="2F5496"/>
              <w:sz w:val="20"/>
              <w:szCs w:val="20"/>
            </w:rPr>
            <w:t xml:space="preserve">MUĞLA SITKI KOÇMAN UNIVERSITY</w:t>
          </w:r>
        </w:p>
        <w:p>
          <w:pPr>
            <w:spacing w:after="0"/>
          </w:pPr>
          <w:r>
            <w:rPr>
              <w:rFonts w:ascii="Calibri" w:cs="Calibri" w:eastAsia="Calibri" w:hAnsi="Calibri"/>
              <w:color w:val="2F5496"/>
              <w:sz w:val="18"/>
              <w:szCs w:val="18"/>
            </w:rPr>
            <w:t xml:space="preserve">International Relations Office</w:t>
          </w:r>
        </w:p>
      </w:tc>
      <w:tc>
        <w:tcPr>
          <w:tcW w:type="dxa" w:w="4206"/>
          <w:tcBorders>
            <w:top w:val="none" w:color="FFFFFF" w:sz="0"/>
            <w:left w:val="none" w:color="FFFFFF" w:sz="0"/>
            <w:bottom w:val="none" w:color="FFFFFF" w:sz="0"/>
            <w:right w:val="none" w:color="FFFFFF" w:sz="0"/>
          </w:tcBorders>
          <w:vAlign w:val="top"/>
        </w:tcPr>
        <w:p>
          <w:pPr>
            <w:spacing w:after="0"/>
          </w:pPr>
          <w:r>
            <w:rPr>
              <w:rFonts w:ascii="Calibri" w:cs="Calibri" w:eastAsia="Calibri" w:hAnsi="Calibri"/>
              <w:color w:val="2F5496"/>
              <w:sz w:val="17"/>
              <w:szCs w:val="17"/>
            </w:rPr>
            <w:t xml:space="preserve">International Exchange </w:t>
          </w:r>
          <w:r>
            <w:rPr>
              <w:rFonts w:ascii="Calibri" w:cs="Calibri" w:eastAsia="Calibri" w:hAnsi="Calibri"/>
              <w:i/>
              <w:iCs/>
              <w:color w:val="2F5496"/>
              <w:sz w:val="17"/>
              <w:szCs w:val="17"/>
            </w:rPr>
            <w:t xml:space="preserve">based on</w:t>
          </w:r>
        </w:p>
        <w:p>
          <w:pPr>
            <w:spacing w:after="0"/>
          </w:pPr>
          <w:r>
            <w:rPr>
              <w:rFonts w:ascii="Calibri" w:cs="Calibri" w:eastAsia="Calibri" w:hAnsi="Calibri"/>
              <w:color w:val="2F5496"/>
              <w:sz w:val="17"/>
              <w:szCs w:val="17"/>
            </w:rPr>
            <w:t xml:space="preserve">Academic Cooperation Protocols</w:t>
          </w:r>
        </w:p>
        <w:p>
          <w:pPr>
            <w:spacing w:after="0"/>
          </w:pPr>
          <w:r>
            <w:rPr>
              <w:rFonts w:ascii="Calibri" w:cs="Calibri" w:eastAsia="Calibri" w:hAnsi="Calibri"/>
              <w:color w:val="2F5496"/>
              <w:sz w:val="17"/>
              <w:szCs w:val="17"/>
            </w:rPr>
            <w:t xml:space="preserve">Bilateral Agreements</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4f966fe8a4eb96e9d6fc0436d6df5e2d336e81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2026-10-26T13:53:53.193Z</dcterms:created>
  <dcterms:modified xsi:type="dcterms:W3CDTF">2026-10-26T13:53:53.207Z</dcterms:modified>
</cp:coreProperties>
</file>

<file path=docProps/custom.xml><?xml version="1.0" encoding="utf-8"?>
<Properties xmlns="http://schemas.openxmlformats.org/officeDocument/2006/custom-properties" xmlns:vt="http://schemas.openxmlformats.org/officeDocument/2006/docPropsVTypes"/>
</file>