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33122" w14:textId="50B57F9B" w:rsidR="00A1267B" w:rsidRDefault="00AD2723">
      <w:r>
        <w:t>IMPORTANT ANNOUNCEMENT RELATED TO SUMMER PRACTICES DUE TO THE RULES PUBLISHED BY THE UNIVERSITY SENATE</w:t>
      </w:r>
    </w:p>
    <w:p w14:paraId="19C6DB71" w14:textId="5DED43A9" w:rsidR="00AD2723" w:rsidRDefault="00AD2723" w:rsidP="00AD2723">
      <w:pPr>
        <w:pStyle w:val="ListParagraph"/>
        <w:numPr>
          <w:ilvl w:val="0"/>
          <w:numId w:val="1"/>
        </w:numPr>
      </w:pPr>
      <w:r>
        <w:t>The summer practice period this year will be 15 working days.</w:t>
      </w:r>
    </w:p>
    <w:p w14:paraId="724988E0" w14:textId="54753383" w:rsidR="00AD2723" w:rsidRDefault="00AD2723" w:rsidP="00AD2723">
      <w:pPr>
        <w:pStyle w:val="ListParagraph"/>
        <w:numPr>
          <w:ilvl w:val="0"/>
          <w:numId w:val="1"/>
        </w:numPr>
      </w:pPr>
      <w:r>
        <w:t>The students have rights to select whether to do it outside</w:t>
      </w:r>
      <w:r w:rsidR="00CB1EAF">
        <w:t xml:space="preserve"> (face to face)</w:t>
      </w:r>
      <w:r>
        <w:t xml:space="preserve"> or to request a project from the department </w:t>
      </w:r>
      <w:r w:rsidR="00CB1EAF">
        <w:t xml:space="preserve">(remote) </w:t>
      </w:r>
      <w:r>
        <w:t>for this year’s summer practice work.</w:t>
      </w:r>
    </w:p>
    <w:p w14:paraId="5847EF24" w14:textId="3CE2E237" w:rsidR="00AD2723" w:rsidRDefault="00AD2723" w:rsidP="00AD2723">
      <w:pPr>
        <w:pStyle w:val="ListParagraph"/>
        <w:numPr>
          <w:ilvl w:val="0"/>
          <w:numId w:val="1"/>
        </w:numPr>
      </w:pPr>
      <w:r>
        <w:t>The applications submitted to the summer practice committee up to now are all cancelled.</w:t>
      </w:r>
      <w:r w:rsidR="00CB1EAF">
        <w:t xml:space="preserve"> The students need to make applications again considering the new rules.</w:t>
      </w:r>
    </w:p>
    <w:p w14:paraId="483FFCE0" w14:textId="3024C677" w:rsidR="00AD2723" w:rsidRDefault="00AD2723" w:rsidP="00AD2723">
      <w:pPr>
        <w:pStyle w:val="ListParagraph"/>
        <w:numPr>
          <w:ilvl w:val="0"/>
          <w:numId w:val="1"/>
        </w:numPr>
      </w:pPr>
      <w:r>
        <w:t xml:space="preserve">If a student wants to do their summer practice outside, he/she </w:t>
      </w:r>
      <w:r w:rsidR="00CB1EAF">
        <w:t>must</w:t>
      </w:r>
      <w:r>
        <w:t xml:space="preserve"> submit a paper to the department stating that “I want to do my summer practice face to face with my own will”.</w:t>
      </w:r>
    </w:p>
    <w:p w14:paraId="3EFA1A6B" w14:textId="16746221" w:rsidR="00AD2723" w:rsidRDefault="00AD2723" w:rsidP="00AD2723">
      <w:pPr>
        <w:pStyle w:val="ListParagraph"/>
        <w:numPr>
          <w:ilvl w:val="0"/>
          <w:numId w:val="1"/>
        </w:numPr>
      </w:pPr>
      <w:r>
        <w:t>On the other hand, if a student wants to request a project from the department, he/she should submit a paper to the department stating the branch or advisor that he/she wants to take the project from.</w:t>
      </w:r>
      <w:r w:rsidR="00CB1EAF">
        <w:t xml:space="preserve"> You can find all faculty members under “academic staff” link. Then, you can scroll through the academic staff research areas to select your advisor or branch.</w:t>
      </w:r>
    </w:p>
    <w:p w14:paraId="6A42DEE7" w14:textId="0CCF074F" w:rsidR="00AD2723" w:rsidRDefault="00AD2723" w:rsidP="00AD2723">
      <w:pPr>
        <w:pStyle w:val="ListParagraph"/>
        <w:numPr>
          <w:ilvl w:val="0"/>
          <w:numId w:val="1"/>
        </w:numPr>
      </w:pPr>
      <w:r>
        <w:t xml:space="preserve">The last day to submit the papers to the department is July, 1. Send your papers to </w:t>
      </w:r>
      <w:hyperlink r:id="rId5" w:history="1">
        <w:r w:rsidRPr="00D70DD2">
          <w:rPr>
            <w:rStyle w:val="Hyperlink"/>
          </w:rPr>
          <w:t>musasahin@mu.edu.tr</w:t>
        </w:r>
      </w:hyperlink>
    </w:p>
    <w:p w14:paraId="2BAC44C9" w14:textId="6388B8FD" w:rsidR="00AD2723" w:rsidRDefault="00AD2723" w:rsidP="00AD2723"/>
    <w:p w14:paraId="0F2DB6A7" w14:textId="169FB6A2" w:rsidR="00AD2723" w:rsidRDefault="00AD2723" w:rsidP="00AD2723">
      <w:r>
        <w:t>ÜNİVERSİTE SENATOSUNUN YAYINLADIĞI KARARLAR UYARINCA STAJLARLA İLGİLİ ÖNEMLİ DUYURU</w:t>
      </w:r>
    </w:p>
    <w:p w14:paraId="082E2718" w14:textId="47658BE6" w:rsidR="00AD2723" w:rsidRDefault="00AD2723" w:rsidP="00AD2723">
      <w:pPr>
        <w:pStyle w:val="ListParagraph"/>
        <w:numPr>
          <w:ilvl w:val="0"/>
          <w:numId w:val="2"/>
        </w:numPr>
      </w:pPr>
      <w:r>
        <w:t xml:space="preserve">Bu </w:t>
      </w:r>
      <w:proofErr w:type="spellStart"/>
      <w:r>
        <w:t>sene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uzunluğu</w:t>
      </w:r>
      <w:proofErr w:type="spellEnd"/>
      <w:r>
        <w:t xml:space="preserve"> 15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</w:p>
    <w:p w14:paraId="1DB4CEE6" w14:textId="3A5AD52E" w:rsidR="00AD2723" w:rsidRDefault="00AD2723" w:rsidP="00AD2723">
      <w:pPr>
        <w:pStyle w:val="ListParagraph"/>
        <w:numPr>
          <w:ilvl w:val="0"/>
          <w:numId w:val="2"/>
        </w:numPr>
      </w:pPr>
      <w:proofErr w:type="spellStart"/>
      <w:r>
        <w:t>Öğrenciler</w:t>
      </w:r>
      <w:proofErr w:type="spellEnd"/>
      <w:r>
        <w:t xml:space="preserve"> </w:t>
      </w:r>
      <w:proofErr w:type="spellStart"/>
      <w:r w:rsidR="00CB1EAF">
        <w:t>stajlarını</w:t>
      </w:r>
      <w:proofErr w:type="spellEnd"/>
      <w:r w:rsidR="00CB1EAF"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isteklerine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dışarıda</w:t>
      </w:r>
      <w:proofErr w:type="spellEnd"/>
      <w:r>
        <w:t xml:space="preserve"> </w:t>
      </w:r>
      <w:proofErr w:type="spellStart"/>
      <w:r>
        <w:t>yüzyüze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 w:rsidR="00CB1EAF">
        <w:t>bölümden</w:t>
      </w:r>
      <w:proofErr w:type="spellEnd"/>
      <w:r w:rsidR="00CB1EAF">
        <w:t xml:space="preserve"> </w:t>
      </w:r>
      <w:proofErr w:type="spellStart"/>
      <w:r w:rsidR="00CB1EAF">
        <w:t>proje</w:t>
      </w:r>
      <w:proofErr w:type="spellEnd"/>
      <w:r w:rsidR="00CB1EAF">
        <w:t xml:space="preserve"> </w:t>
      </w:r>
      <w:proofErr w:type="spellStart"/>
      <w:proofErr w:type="gramStart"/>
      <w:r w:rsidR="00CB1EAF">
        <w:t>isteyerek</w:t>
      </w:r>
      <w:proofErr w:type="spellEnd"/>
      <w:proofErr w:type="gramEnd"/>
      <w:r w:rsidR="00CB1EAF">
        <w:t xml:space="preserve"> </w:t>
      </w:r>
      <w:proofErr w:type="spellStart"/>
      <w:r w:rsidR="00CB1EAF">
        <w:t>uzaktan</w:t>
      </w:r>
      <w:proofErr w:type="spellEnd"/>
      <w:r w:rsidR="00CB1EAF">
        <w:t xml:space="preserve"> </w:t>
      </w:r>
      <w:proofErr w:type="spellStart"/>
      <w:r w:rsidR="00CB1EAF">
        <w:t>yapabileceklerdir</w:t>
      </w:r>
      <w:proofErr w:type="spellEnd"/>
      <w:r w:rsidR="00CB1EAF">
        <w:t>.</w:t>
      </w:r>
    </w:p>
    <w:p w14:paraId="49B12685" w14:textId="56068829" w:rsidR="00CB1EAF" w:rsidRDefault="00CB1EAF" w:rsidP="00AD2723">
      <w:pPr>
        <w:pStyle w:val="ListParagraph"/>
        <w:numPr>
          <w:ilvl w:val="0"/>
          <w:numId w:val="2"/>
        </w:numPr>
      </w:pPr>
      <w:proofErr w:type="spellStart"/>
      <w:r>
        <w:t>Şu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gönderilen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.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başvurularını</w:t>
      </w:r>
      <w:proofErr w:type="spellEnd"/>
      <w:r>
        <w:t xml:space="preserve"> </w:t>
      </w:r>
      <w:proofErr w:type="spellStart"/>
      <w:r>
        <w:t>yapmalıdırlar</w:t>
      </w:r>
      <w:proofErr w:type="spellEnd"/>
      <w:r>
        <w:t>.</w:t>
      </w:r>
    </w:p>
    <w:p w14:paraId="557B83C6" w14:textId="38FE8E60" w:rsidR="00CB1EAF" w:rsidRDefault="00CB1EAF" w:rsidP="00AD2723">
      <w:pPr>
        <w:pStyle w:val="ListParagraph"/>
        <w:numPr>
          <w:ilvl w:val="0"/>
          <w:numId w:val="2"/>
        </w:numPr>
      </w:pPr>
      <w:proofErr w:type="spellStart"/>
      <w:r>
        <w:t>Stajını</w:t>
      </w:r>
      <w:proofErr w:type="spellEnd"/>
      <w:r>
        <w:t xml:space="preserve"> </w:t>
      </w:r>
      <w:proofErr w:type="spellStart"/>
      <w:r>
        <w:t>dışarıda</w:t>
      </w:r>
      <w:proofErr w:type="spellEnd"/>
      <w:r>
        <w:t xml:space="preserve"> </w:t>
      </w:r>
      <w:proofErr w:type="spellStart"/>
      <w:r>
        <w:t>yüzyüze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bölüme</w:t>
      </w:r>
      <w:proofErr w:type="spellEnd"/>
      <w:r>
        <w:t xml:space="preserve"> “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stajımı</w:t>
      </w:r>
      <w:proofErr w:type="spellEnd"/>
      <w:r>
        <w:t xml:space="preserve"> </w:t>
      </w:r>
      <w:proofErr w:type="spellStart"/>
      <w:r>
        <w:t>yüzyüze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.” </w:t>
      </w:r>
      <w:proofErr w:type="spellStart"/>
      <w:r>
        <w:t>yazan</w:t>
      </w:r>
      <w:proofErr w:type="spellEnd"/>
      <w:r>
        <w:t xml:space="preserve"> </w:t>
      </w:r>
      <w:proofErr w:type="spellStart"/>
      <w:r>
        <w:t>dilekçesini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</w:p>
    <w:p w14:paraId="18A8D50A" w14:textId="6590D4B8" w:rsidR="00CB1EAF" w:rsidRDefault="00CB1EAF" w:rsidP="00AD2723">
      <w:pPr>
        <w:pStyle w:val="ListParagraph"/>
        <w:numPr>
          <w:ilvl w:val="0"/>
          <w:numId w:val="2"/>
        </w:numPr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bölümden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ister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de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daldan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üyesinden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istediğini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dilekçesini</w:t>
      </w:r>
      <w:proofErr w:type="spellEnd"/>
      <w:r>
        <w:t xml:space="preserve"> </w:t>
      </w:r>
      <w:proofErr w:type="spellStart"/>
      <w:r>
        <w:t>sunmalıdır</w:t>
      </w:r>
      <w:proofErr w:type="spellEnd"/>
      <w:r>
        <w:t xml:space="preserve">.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listesine</w:t>
      </w:r>
      <w:proofErr w:type="spellEnd"/>
      <w:r>
        <w:t xml:space="preserve"> “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” </w:t>
      </w:r>
      <w:proofErr w:type="spellStart"/>
      <w:r>
        <w:t>linkinden</w:t>
      </w:r>
      <w:proofErr w:type="spellEnd"/>
      <w:r>
        <w:t xml:space="preserve"> </w:t>
      </w:r>
      <w:proofErr w:type="spellStart"/>
      <w:r>
        <w:t>ulaşabilir</w:t>
      </w:r>
      <w:proofErr w:type="spellEnd"/>
      <w:r>
        <w:t xml:space="preserve">, her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üyesinin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alanlarını</w:t>
      </w:r>
      <w:proofErr w:type="spellEnd"/>
      <w:r>
        <w:t xml:space="preserve"> </w:t>
      </w:r>
      <w:proofErr w:type="spellStart"/>
      <w:r>
        <w:t>inceleyip</w:t>
      </w:r>
      <w:proofErr w:type="spellEnd"/>
      <w:r>
        <w:t xml:space="preserve"> </w:t>
      </w:r>
      <w:proofErr w:type="spellStart"/>
      <w:r>
        <w:t>seçiminizi</w:t>
      </w:r>
      <w:proofErr w:type="spellEnd"/>
      <w:r>
        <w:t xml:space="preserve"> </w:t>
      </w:r>
      <w:proofErr w:type="spellStart"/>
      <w:r>
        <w:t>yapabilirsiniz</w:t>
      </w:r>
      <w:proofErr w:type="spellEnd"/>
      <w:r>
        <w:t>.</w:t>
      </w:r>
    </w:p>
    <w:p w14:paraId="3DA348AB" w14:textId="4632A9B2" w:rsidR="00CB1EAF" w:rsidRDefault="00CB1EAF" w:rsidP="00AD2723">
      <w:pPr>
        <w:pStyle w:val="ListParagraph"/>
        <w:numPr>
          <w:ilvl w:val="0"/>
          <w:numId w:val="2"/>
        </w:numPr>
      </w:pPr>
      <w:proofErr w:type="spellStart"/>
      <w:r>
        <w:t>Dilekçe</w:t>
      </w:r>
      <w:proofErr w:type="spellEnd"/>
      <w:r>
        <w:t xml:space="preserve"> </w:t>
      </w:r>
      <w:proofErr w:type="spellStart"/>
      <w:r>
        <w:t>gönderim</w:t>
      </w:r>
      <w:proofErr w:type="spellEnd"/>
      <w:r>
        <w:t xml:space="preserve"> son </w:t>
      </w:r>
      <w:proofErr w:type="spellStart"/>
      <w:r>
        <w:t>tarihi</w:t>
      </w:r>
      <w:proofErr w:type="spellEnd"/>
      <w:r>
        <w:t xml:space="preserve"> 1 </w:t>
      </w:r>
      <w:proofErr w:type="spellStart"/>
      <w:r>
        <w:t>Temmuz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dilekçelerinizi</w:t>
      </w:r>
      <w:proofErr w:type="spellEnd"/>
      <w:r>
        <w:t xml:space="preserve"> </w:t>
      </w:r>
      <w:hyperlink r:id="rId6" w:history="1">
        <w:r w:rsidRPr="00D70DD2">
          <w:rPr>
            <w:rStyle w:val="Hyperlink"/>
          </w:rPr>
          <w:t>musasahin@mu.edu.tr</w:t>
        </w:r>
      </w:hyperlink>
      <w:r>
        <w:t xml:space="preserve"> </w:t>
      </w:r>
      <w:proofErr w:type="spellStart"/>
      <w:r>
        <w:t>adresine</w:t>
      </w:r>
      <w:proofErr w:type="spellEnd"/>
      <w:r>
        <w:t xml:space="preserve"> </w:t>
      </w:r>
      <w:proofErr w:type="spellStart"/>
      <w:r>
        <w:t>gönderiniz</w:t>
      </w:r>
      <w:proofErr w:type="spellEnd"/>
      <w:r>
        <w:t>.</w:t>
      </w:r>
    </w:p>
    <w:p w14:paraId="2F1786C8" w14:textId="77777777" w:rsidR="00EE1AD4" w:rsidRDefault="00EE1AD4" w:rsidP="00EE1AD4"/>
    <w:p w14:paraId="3A498FC0" w14:textId="77777777" w:rsidR="00EE1AD4" w:rsidRDefault="00EE1AD4" w:rsidP="00EE1AD4"/>
    <w:p w14:paraId="3DF12E6E" w14:textId="77777777" w:rsidR="00EE1AD4" w:rsidRDefault="00EE1AD4" w:rsidP="00EE1AD4"/>
    <w:p w14:paraId="5FD6F8C3" w14:textId="77777777" w:rsidR="006C6638" w:rsidRDefault="00EE1AD4" w:rsidP="00EE1AD4">
      <w:pPr>
        <w:shd w:val="clear" w:color="auto" w:fill="FFFFFF"/>
        <w:spacing w:line="525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C6638">
        <w:t>Staj</w:t>
      </w:r>
      <w:proofErr w:type="spellEnd"/>
      <w:r w:rsidR="006C6638">
        <w:t xml:space="preserve"> </w:t>
      </w:r>
      <w:proofErr w:type="spellStart"/>
      <w:r w:rsidR="006C6638">
        <w:t>Komisyonu</w:t>
      </w:r>
      <w:proofErr w:type="spellEnd"/>
      <w:r w:rsidR="006C6638">
        <w:t xml:space="preserve"> </w:t>
      </w:r>
      <w:proofErr w:type="spellStart"/>
      <w:r w:rsidR="006C6638">
        <w:t>Başkanı</w:t>
      </w:r>
      <w:proofErr w:type="spellEnd"/>
    </w:p>
    <w:p w14:paraId="0AAFFC19" w14:textId="551236E4" w:rsidR="00EE1AD4" w:rsidRPr="00EE1AD4" w:rsidRDefault="00EE1AD4" w:rsidP="006C6638">
      <w:pPr>
        <w:shd w:val="clear" w:color="auto" w:fill="FFFFFF"/>
        <w:spacing w:line="525" w:lineRule="atLeast"/>
        <w:ind w:left="5040"/>
      </w:pPr>
      <w:proofErr w:type="spellStart"/>
      <w:r w:rsidRPr="00EE1AD4">
        <w:t>Doktor</w:t>
      </w:r>
      <w:proofErr w:type="spellEnd"/>
      <w:r w:rsidRPr="00EE1AD4">
        <w:t xml:space="preserve"> </w:t>
      </w:r>
      <w:proofErr w:type="spellStart"/>
      <w:r w:rsidRPr="00EE1AD4">
        <w:t>Öğretim</w:t>
      </w:r>
      <w:proofErr w:type="spellEnd"/>
      <w:r w:rsidRPr="00EE1AD4">
        <w:t xml:space="preserve"> </w:t>
      </w:r>
      <w:proofErr w:type="spellStart"/>
      <w:r w:rsidRPr="00EE1AD4">
        <w:t>Üyesi</w:t>
      </w:r>
      <w:proofErr w:type="spellEnd"/>
      <w:r>
        <w:t xml:space="preserve"> </w:t>
      </w:r>
      <w:r w:rsidRPr="00EE1AD4">
        <w:t>Burhan YILDIZ</w:t>
      </w:r>
      <w:bookmarkStart w:id="0" w:name="_GoBack"/>
      <w:bookmarkEnd w:id="0"/>
    </w:p>
    <w:p w14:paraId="4F970DBE" w14:textId="56FAB43D" w:rsidR="00EE1AD4" w:rsidRDefault="00EE1AD4" w:rsidP="00EE1AD4"/>
    <w:sectPr w:rsidR="00EE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55C"/>
    <w:multiLevelType w:val="hybridMultilevel"/>
    <w:tmpl w:val="5CBE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D70D6"/>
    <w:multiLevelType w:val="hybridMultilevel"/>
    <w:tmpl w:val="121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43"/>
    <w:rsid w:val="006C6638"/>
    <w:rsid w:val="00A1267B"/>
    <w:rsid w:val="00AD2723"/>
    <w:rsid w:val="00AF5543"/>
    <w:rsid w:val="00CB1EAF"/>
    <w:rsid w:val="00E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491D"/>
  <w15:chartTrackingRefBased/>
  <w15:docId w15:val="{C02688F8-238B-4DC7-B023-C6D8B563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7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asahin@mu.edu.tr" TargetMode="External"/><Relationship Id="rId5" Type="http://schemas.openxmlformats.org/officeDocument/2006/relationships/hyperlink" Target="mailto:musasahin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Yildiz</dc:creator>
  <cp:keywords/>
  <dc:description/>
  <cp:lastModifiedBy>serap altın kaya</cp:lastModifiedBy>
  <cp:revision>3</cp:revision>
  <dcterms:created xsi:type="dcterms:W3CDTF">2020-05-17T17:19:00Z</dcterms:created>
  <dcterms:modified xsi:type="dcterms:W3CDTF">2020-05-20T13:23:00Z</dcterms:modified>
</cp:coreProperties>
</file>